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1199" w:type="dxa"/>
        <w:tblInd w:w="-1281" w:type="dxa"/>
        <w:tblLook w:val="04A0" w:firstRow="1" w:lastRow="0" w:firstColumn="1" w:lastColumn="0" w:noHBand="0" w:noVBand="1"/>
      </w:tblPr>
      <w:tblGrid>
        <w:gridCol w:w="11199"/>
      </w:tblGrid>
      <w:tr w:rsidR="00585592" w14:paraId="34C71D9A" w14:textId="77777777" w:rsidTr="00585592">
        <w:tc>
          <w:tcPr>
            <w:tcW w:w="11199" w:type="dxa"/>
          </w:tcPr>
          <w:p w14:paraId="726C034A" w14:textId="77777777" w:rsidR="00585592" w:rsidRPr="00062BDC" w:rsidRDefault="00585592" w:rsidP="00585592">
            <w:pPr>
              <w:jc w:val="center"/>
              <w:rPr>
                <w:highlight w:val="yellow"/>
              </w:rPr>
            </w:pPr>
            <w:r w:rsidRPr="00062BDC">
              <w:rPr>
                <w:highlight w:val="yellow"/>
              </w:rPr>
              <w:t>INSCRIPCION EN EL CLUB BALONMANO UROLA E.K.</w:t>
            </w:r>
          </w:p>
        </w:tc>
      </w:tr>
      <w:tr w:rsidR="00585592" w14:paraId="5F27DA12" w14:textId="77777777" w:rsidTr="00585592">
        <w:tc>
          <w:tcPr>
            <w:tcW w:w="11199" w:type="dxa"/>
          </w:tcPr>
          <w:p w14:paraId="55C77031" w14:textId="77777777" w:rsidR="00585592" w:rsidRPr="00062BDC" w:rsidRDefault="00062BDC" w:rsidP="00585592">
            <w:pPr>
              <w:jc w:val="center"/>
              <w:rPr>
                <w:highlight w:val="lightGray"/>
              </w:rPr>
            </w:pPr>
            <w:r w:rsidRPr="00062BDC">
              <w:rPr>
                <w:highlight w:val="lightGray"/>
              </w:rPr>
              <w:t>Categorías</w:t>
            </w:r>
          </w:p>
        </w:tc>
      </w:tr>
      <w:tr w:rsidR="00585592" w14:paraId="094F03B0" w14:textId="77777777" w:rsidTr="00585592">
        <w:tc>
          <w:tcPr>
            <w:tcW w:w="11199" w:type="dxa"/>
          </w:tcPr>
          <w:p w14:paraId="16E5CF51" w14:textId="77777777" w:rsidR="00585592" w:rsidRDefault="00062BDC">
            <w:r>
              <w:t>Benjamín</w:t>
            </w:r>
            <w:r w:rsidR="00585592">
              <w:t xml:space="preserve">: 8-9 años./  </w:t>
            </w:r>
            <w:r>
              <w:t>Alevín</w:t>
            </w:r>
            <w:r w:rsidR="00585592">
              <w:t>: 10-11 años./ Infantil: 12-13 años./ Cadetes: 14-15 años./ Juvenil: 16-17 años./ Senior:18</w:t>
            </w:r>
          </w:p>
        </w:tc>
      </w:tr>
      <w:tr w:rsidR="00585592" w14:paraId="24B78952" w14:textId="77777777" w:rsidTr="00585592">
        <w:tc>
          <w:tcPr>
            <w:tcW w:w="11199" w:type="dxa"/>
          </w:tcPr>
          <w:p w14:paraId="374D1F53" w14:textId="77777777" w:rsidR="00585592" w:rsidRPr="00062BDC" w:rsidRDefault="00585592" w:rsidP="004924BF">
            <w:pPr>
              <w:jc w:val="center"/>
              <w:rPr>
                <w:highlight w:val="lightGray"/>
              </w:rPr>
            </w:pPr>
            <w:r w:rsidRPr="00062BDC">
              <w:rPr>
                <w:highlight w:val="lightGray"/>
              </w:rPr>
              <w:t>Cuotas de inscripción ( TEMPORADA 201</w:t>
            </w:r>
            <w:r w:rsidR="004924BF">
              <w:rPr>
                <w:highlight w:val="lightGray"/>
              </w:rPr>
              <w:t>9</w:t>
            </w:r>
            <w:r w:rsidRPr="00062BDC">
              <w:rPr>
                <w:highlight w:val="lightGray"/>
              </w:rPr>
              <w:t>-20</w:t>
            </w:r>
            <w:r w:rsidR="004924BF">
              <w:rPr>
                <w:highlight w:val="lightGray"/>
              </w:rPr>
              <w:t>20</w:t>
            </w:r>
            <w:r w:rsidRPr="00062BDC">
              <w:rPr>
                <w:highlight w:val="lightGray"/>
              </w:rPr>
              <w:t>)</w:t>
            </w:r>
          </w:p>
        </w:tc>
      </w:tr>
      <w:tr w:rsidR="00383211" w14:paraId="2D0DDACB" w14:textId="77777777" w:rsidTr="00585592">
        <w:tc>
          <w:tcPr>
            <w:tcW w:w="11199" w:type="dxa"/>
          </w:tcPr>
          <w:p w14:paraId="301BE449" w14:textId="77777777" w:rsidR="00383211" w:rsidRDefault="00062BDC" w:rsidP="00383211">
            <w:r>
              <w:t>Formalización</w:t>
            </w:r>
            <w:r w:rsidR="00383211">
              <w:t xml:space="preserve"> de la inscripción en el Club: Cumplimentar la Solicitud de </w:t>
            </w:r>
            <w:r>
              <w:t>Inscripción</w:t>
            </w:r>
            <w:r w:rsidR="00383211">
              <w:t xml:space="preserve"> que le ha sido entregada o bien pueden realizarla desde la pagina web del club. La CUOTA ANUAL OBLIGATORIA, para esta temporada será:</w:t>
            </w:r>
          </w:p>
          <w:p w14:paraId="391181A9" w14:textId="41159ADA" w:rsidR="00383211" w:rsidRDefault="00345D3F" w:rsidP="00383211">
            <w:r>
              <w:t>Alevin-Eskola</w:t>
            </w:r>
            <w:r w:rsidR="00B26A6C">
              <w:t xml:space="preserve">: Tres cuotas de </w:t>
            </w:r>
            <w:r>
              <w:t>5</w:t>
            </w:r>
            <w:r w:rsidR="00FF6946">
              <w:t>5</w:t>
            </w:r>
            <w:r w:rsidR="00B26A6C">
              <w:t xml:space="preserve"> euros TOTAL </w:t>
            </w:r>
            <w:r>
              <w:t>1</w:t>
            </w:r>
            <w:r w:rsidR="00FF6946">
              <w:t>65</w:t>
            </w:r>
            <w:r w:rsidR="00B26A6C">
              <w:t xml:space="preserve"> EUROS.</w:t>
            </w:r>
          </w:p>
          <w:p w14:paraId="6FA8129F" w14:textId="18E482E0" w:rsidR="00383211" w:rsidRDefault="00383211" w:rsidP="00383211">
            <w:r>
              <w:t>Infantil-Cadete-Juvenil-Senior:</w:t>
            </w:r>
            <w:r w:rsidR="00BB0642">
              <w:t xml:space="preserve"> </w:t>
            </w:r>
            <w:r w:rsidR="00B26A6C">
              <w:t xml:space="preserve">Tres cuotas de </w:t>
            </w:r>
            <w:r w:rsidR="00FF6946">
              <w:t>80</w:t>
            </w:r>
            <w:r w:rsidR="00B26A6C">
              <w:t xml:space="preserve"> euros TOTAL 2</w:t>
            </w:r>
            <w:r w:rsidR="00FF6946">
              <w:t>40</w:t>
            </w:r>
            <w:r w:rsidR="00B26A6C">
              <w:t xml:space="preserve"> EUROS.</w:t>
            </w:r>
          </w:p>
          <w:p w14:paraId="1DDF62FD" w14:textId="77777777" w:rsidR="00383211" w:rsidRDefault="00383211" w:rsidP="00383211">
            <w:r>
              <w:t>2º y mas hermanos en el club:</w:t>
            </w:r>
            <w:r w:rsidR="00DA18BD">
              <w:t xml:space="preserve"> la mitad del precio que les corresponda por su categoría.</w:t>
            </w:r>
          </w:p>
          <w:p w14:paraId="1DE535E4" w14:textId="77777777" w:rsidR="00383211" w:rsidRDefault="00383211" w:rsidP="00383211">
            <w:r>
              <w:t>Jugador realizando labores de entrenador:</w:t>
            </w:r>
            <w:r w:rsidR="00DA18BD">
              <w:t xml:space="preserve"> sin cuota</w:t>
            </w:r>
          </w:p>
          <w:p w14:paraId="7D512538" w14:textId="77777777" w:rsidR="00383211" w:rsidRDefault="00383211" w:rsidP="00383211">
            <w:r>
              <w:t>Entrenador con hijos en el club:</w:t>
            </w:r>
            <w:r w:rsidR="00DA18BD">
              <w:t xml:space="preserve"> sin cuota</w:t>
            </w:r>
          </w:p>
        </w:tc>
      </w:tr>
      <w:tr w:rsidR="00383211" w14:paraId="23116804" w14:textId="77777777" w:rsidTr="00585592">
        <w:tc>
          <w:tcPr>
            <w:tcW w:w="11199" w:type="dxa"/>
          </w:tcPr>
          <w:p w14:paraId="078F648F" w14:textId="77777777" w:rsidR="00383211" w:rsidRDefault="00383211" w:rsidP="004924BF">
            <w:r>
              <w:t xml:space="preserve">Con Independencia de particularidades que se comunicaran, el plazo máximo para realizar el abono de las cuotas </w:t>
            </w:r>
            <w:r w:rsidR="00062BDC">
              <w:t>serán:</w:t>
            </w:r>
            <w:r>
              <w:t xml:space="preserve"> Primera cuota Octubre, segunda cuota Noviembre y tercera cuota diciembre. Aquellos jugadores</w:t>
            </w:r>
            <w:r w:rsidR="00A11256">
              <w:t xml:space="preserve"> que no lo hayan hecho efectivo a la mencionada fecha, se actuara según el reglamento interno del C.B. UROLA EK. </w:t>
            </w:r>
            <w:r w:rsidR="00A11256" w:rsidRPr="00DA18BD">
              <w:rPr>
                <w:b/>
                <w:u w:val="single"/>
              </w:rPr>
              <w:t xml:space="preserve">Todos los recibos devueltos el coste será asumido por el </w:t>
            </w:r>
            <w:r w:rsidR="004924BF">
              <w:rPr>
                <w:b/>
                <w:u w:val="single"/>
              </w:rPr>
              <w:t>titular de la cuenta.</w:t>
            </w:r>
          </w:p>
        </w:tc>
      </w:tr>
      <w:tr w:rsidR="00A11256" w14:paraId="64522E06" w14:textId="77777777" w:rsidTr="00585592">
        <w:tc>
          <w:tcPr>
            <w:tcW w:w="11199" w:type="dxa"/>
          </w:tcPr>
          <w:p w14:paraId="6DD01F6B" w14:textId="77777777" w:rsidR="00A11256" w:rsidRPr="00062BDC" w:rsidRDefault="00A11256" w:rsidP="00062BDC">
            <w:pPr>
              <w:jc w:val="center"/>
              <w:rPr>
                <w:highlight w:val="lightGray"/>
              </w:rPr>
            </w:pPr>
            <w:r w:rsidRPr="00062BDC">
              <w:rPr>
                <w:highlight w:val="lightGray"/>
              </w:rPr>
              <w:t>FORMA DE PAGO</w:t>
            </w:r>
          </w:p>
        </w:tc>
      </w:tr>
      <w:tr w:rsidR="00A11256" w14:paraId="1CA754A6" w14:textId="77777777" w:rsidTr="00585592">
        <w:tc>
          <w:tcPr>
            <w:tcW w:w="11199" w:type="dxa"/>
          </w:tcPr>
          <w:p w14:paraId="3FBC9A96" w14:textId="77777777" w:rsidR="00A11256" w:rsidRDefault="00A11256" w:rsidP="00383211">
            <w:r>
              <w:t xml:space="preserve">Los abonos serán pasados por la cuenta del club de la caja </w:t>
            </w:r>
            <w:r w:rsidRPr="004924BF">
              <w:rPr>
                <w:b/>
                <w:u w:val="single"/>
              </w:rPr>
              <w:t>Rural de Navarra</w:t>
            </w:r>
            <w:r>
              <w:t xml:space="preserve">, </w:t>
            </w:r>
            <w:r w:rsidR="00062BDC">
              <w:t>así</w:t>
            </w:r>
            <w:r>
              <w:t xml:space="preserve"> como los ingresos</w:t>
            </w:r>
          </w:p>
          <w:p w14:paraId="41833061" w14:textId="77777777" w:rsidR="00A11256" w:rsidRDefault="00A11256" w:rsidP="00383211">
            <w:r>
              <w:t xml:space="preserve">Cuenta numero:  </w:t>
            </w:r>
            <w:r w:rsidRPr="004924BF">
              <w:rPr>
                <w:b/>
              </w:rPr>
              <w:t>3008  0158  31  1242814117</w:t>
            </w:r>
            <w:r>
              <w:t xml:space="preserve"> cuyo titular es CLUB BALONMANO UROLA EK.</w:t>
            </w:r>
          </w:p>
          <w:p w14:paraId="60E3C271" w14:textId="77777777" w:rsidR="00A11256" w:rsidRDefault="00A11256" w:rsidP="00383211">
            <w:r w:rsidRPr="00BD518D">
              <w:rPr>
                <w:b/>
              </w:rPr>
              <w:t>MUY IMPORTANTE</w:t>
            </w:r>
            <w:r>
              <w:t xml:space="preserve">: Al hacer el ingreso lo hagan poniendo en </w:t>
            </w:r>
            <w:r w:rsidRPr="00BD518D">
              <w:rPr>
                <w:b/>
              </w:rPr>
              <w:t>CONCEPTO</w:t>
            </w:r>
            <w:r>
              <w:t xml:space="preserve">: Nombre completo del jugador. Para saber que ha efectuado el ingreso. De no ser </w:t>
            </w:r>
            <w:r w:rsidR="00062BDC">
              <w:t>así</w:t>
            </w:r>
            <w:r>
              <w:t>, nosotros no tenemos forma de saber quien ha efectuado el ingreso.</w:t>
            </w:r>
          </w:p>
        </w:tc>
      </w:tr>
      <w:tr w:rsidR="00B26A6C" w14:paraId="44D66DFA" w14:textId="77777777" w:rsidTr="00585592">
        <w:tc>
          <w:tcPr>
            <w:tcW w:w="11199" w:type="dxa"/>
          </w:tcPr>
          <w:p w14:paraId="5A6737D9" w14:textId="77777777" w:rsidR="00B26A6C" w:rsidRPr="00062BDC" w:rsidRDefault="00B26A6C" w:rsidP="00062BDC">
            <w:pPr>
              <w:jc w:val="center"/>
              <w:rPr>
                <w:highlight w:val="lightGray"/>
              </w:rPr>
            </w:pPr>
            <w:r w:rsidRPr="00062BDC">
              <w:rPr>
                <w:highlight w:val="lightGray"/>
              </w:rPr>
              <w:t>¿Dónde se entregaran el resguardo de ingreso, hoja de inscripción, hoja personal, autorizaciones?</w:t>
            </w:r>
          </w:p>
        </w:tc>
      </w:tr>
      <w:tr w:rsidR="00B26A6C" w14:paraId="1AF842E9" w14:textId="77777777" w:rsidTr="00585592">
        <w:tc>
          <w:tcPr>
            <w:tcW w:w="11199" w:type="dxa"/>
          </w:tcPr>
          <w:p w14:paraId="7145EA1B" w14:textId="77777777" w:rsidR="00B26A6C" w:rsidRDefault="00B26A6C" w:rsidP="00383211">
            <w:r>
              <w:t>1.- Entregadas en mano al entrenador de cada equipo</w:t>
            </w:r>
          </w:p>
          <w:p w14:paraId="2233094B" w14:textId="77777777" w:rsidR="00B26A6C" w:rsidRDefault="00B26A6C" w:rsidP="00383211">
            <w:r>
              <w:t xml:space="preserve">2.- Mediante el </w:t>
            </w:r>
            <w:r w:rsidR="00062BDC">
              <w:t>envío</w:t>
            </w:r>
            <w:r>
              <w:t xml:space="preserve"> desde la </w:t>
            </w:r>
            <w:r w:rsidR="00062BDC">
              <w:t>página</w:t>
            </w:r>
            <w:r>
              <w:t xml:space="preserve"> web del club </w:t>
            </w:r>
            <w:hyperlink r:id="rId5" w:history="1">
              <w:r w:rsidR="003B3D97" w:rsidRPr="00CE0647">
                <w:rPr>
                  <w:rStyle w:val="Hipervnculo"/>
                </w:rPr>
                <w:t>www.urolaeskubaloia.com</w:t>
              </w:r>
            </w:hyperlink>
            <w:r w:rsidR="003B3D97">
              <w:t>. Club-Documentos</w:t>
            </w:r>
          </w:p>
        </w:tc>
      </w:tr>
      <w:tr w:rsidR="003B3D97" w14:paraId="44D01CE2" w14:textId="77777777" w:rsidTr="00585592">
        <w:tc>
          <w:tcPr>
            <w:tcW w:w="11199" w:type="dxa"/>
          </w:tcPr>
          <w:p w14:paraId="412BB51E" w14:textId="77777777" w:rsidR="003B3D97" w:rsidRPr="00062BDC" w:rsidRDefault="00062BDC" w:rsidP="00062BDC">
            <w:pPr>
              <w:jc w:val="center"/>
              <w:rPr>
                <w:highlight w:val="lightGray"/>
              </w:rPr>
            </w:pPr>
            <w:r w:rsidRPr="00062BDC">
              <w:rPr>
                <w:highlight w:val="lightGray"/>
              </w:rPr>
              <w:t>Detalles</w:t>
            </w:r>
            <w:r w:rsidR="003B3D97" w:rsidRPr="00062BDC">
              <w:rPr>
                <w:highlight w:val="lightGray"/>
              </w:rPr>
              <w:t xml:space="preserve"> de la actividad en el club Balonmano Urola EK</w:t>
            </w:r>
          </w:p>
        </w:tc>
      </w:tr>
      <w:tr w:rsidR="003B3D97" w14:paraId="45D8B287" w14:textId="77777777" w:rsidTr="00585592">
        <w:tc>
          <w:tcPr>
            <w:tcW w:w="11199" w:type="dxa"/>
          </w:tcPr>
          <w:p w14:paraId="7EF0F3E6" w14:textId="77777777" w:rsidR="003B3D97" w:rsidRDefault="003B3D97" w:rsidP="00383211">
            <w:r>
              <w:t xml:space="preserve">1.- </w:t>
            </w:r>
            <w:r w:rsidR="00062BDC">
              <w:t>Duración</w:t>
            </w:r>
            <w:r>
              <w:t xml:space="preserve"> de las actividades. </w:t>
            </w:r>
            <w:r w:rsidR="00062BDC">
              <w:t>Última</w:t>
            </w:r>
            <w:r>
              <w:t xml:space="preserve"> semana Agosto- Primera semana Septiembre, comienzo entrenamientos finalizando la temporada mes de mayo-Junio según categorías.</w:t>
            </w:r>
          </w:p>
          <w:p w14:paraId="7CC9AAAC" w14:textId="77777777" w:rsidR="003B3D97" w:rsidRDefault="003B3D97" w:rsidP="00383211">
            <w:r>
              <w:t xml:space="preserve">2.- Horarios </w:t>
            </w:r>
            <w:r w:rsidR="00062BDC">
              <w:t>entrenamientos: Tablón</w:t>
            </w:r>
            <w:r>
              <w:t xml:space="preserve"> anuncio Polideportivo, web del club y whatsapp de cada equipo.</w:t>
            </w:r>
          </w:p>
          <w:p w14:paraId="5FA58CE2" w14:textId="77777777" w:rsidR="00BB6527" w:rsidRDefault="00BB6527" w:rsidP="00383211">
            <w:r>
              <w:t xml:space="preserve">3.- Cada jugador recibirá una </w:t>
            </w:r>
            <w:r w:rsidR="00062BDC">
              <w:t>equitación</w:t>
            </w:r>
            <w:r>
              <w:t xml:space="preserve"> completa. </w:t>
            </w:r>
            <w:r w:rsidR="00062BDC">
              <w:t>Pantalón</w:t>
            </w:r>
            <w:r>
              <w:t xml:space="preserve"> corto, camiseta, mochila, sudadera o </w:t>
            </w:r>
            <w:r w:rsidR="00062BDC">
              <w:t>chándal</w:t>
            </w:r>
            <w:r>
              <w:t>.</w:t>
            </w:r>
          </w:p>
          <w:p w14:paraId="6D1A9271" w14:textId="77777777" w:rsidR="00BB6527" w:rsidRDefault="00BB6527" w:rsidP="00383211">
            <w:r>
              <w:t xml:space="preserve">4.- Si por cualquier motivo no es posible acudir a algún entrenamiento, el jugador se lo </w:t>
            </w:r>
            <w:r w:rsidR="00062BDC">
              <w:t>hará</w:t>
            </w:r>
            <w:r>
              <w:t xml:space="preserve"> saber a su entrenador, con suficiente antelación. Las únicas faltas en principio admisibles, serán por enfermedad o motivos de estudios. Si se preveen faltas masivas hay que ponerlas en conocimiento con antelación suficiente para poder reorganizar o aplazar el entrenamiento y sobre todo, los partidos de competición. Si un jugador se encontrase lesionado deberá de acudir al entrenamiento y </w:t>
            </w:r>
            <w:r w:rsidR="00062BDC">
              <w:t>realizará</w:t>
            </w:r>
            <w:r>
              <w:t xml:space="preserve"> actividad acorde con su lesión y deberá de acudir con su equipo a los partidos salvo impedimento físico.</w:t>
            </w:r>
          </w:p>
          <w:p w14:paraId="2F70D8CF" w14:textId="77777777" w:rsidR="00BB6527" w:rsidRDefault="00BB6527" w:rsidP="00383211">
            <w:r>
              <w:t>5.- Tanto en los entrenamientos</w:t>
            </w:r>
            <w:r w:rsidR="00E52C33">
              <w:t xml:space="preserve"> como en los partidos que juguemos en el Ispilla, es obligatorio guardar las bolsas en una jaula del vestuario asignada al equipo. Haciendo uso del vestuario por el tiempo estrictamente necesario para cambiarse y con total respecto al resto de usuarios y de las instalaciones.</w:t>
            </w:r>
          </w:p>
          <w:p w14:paraId="173A5C70" w14:textId="77777777" w:rsidR="00BB6527" w:rsidRDefault="00BB6527" w:rsidP="00383211">
            <w:r>
              <w:t xml:space="preserve">6.- </w:t>
            </w:r>
            <w:r w:rsidR="009047C5">
              <w:t>A principio de temporada</w:t>
            </w:r>
            <w:r w:rsidR="00E52C33">
              <w:t xml:space="preserve">,  los jugadores pasaran un reconocimiento </w:t>
            </w:r>
            <w:r w:rsidR="00062BDC">
              <w:t>médico</w:t>
            </w:r>
            <w:r w:rsidR="00E52C33">
              <w:t xml:space="preserve"> que será realizado por el </w:t>
            </w:r>
            <w:r w:rsidR="00062BDC">
              <w:t>médico</w:t>
            </w:r>
            <w:r w:rsidR="00E52C33">
              <w:t xml:space="preserve"> del polideportivo. Este reconocimiento será por cuenta del club y los resultados se entregaran al propio interesado en sobre cerrado.</w:t>
            </w:r>
            <w:r w:rsidR="004924BF">
              <w:t xml:space="preserve"> </w:t>
            </w:r>
            <w:r w:rsidR="004924BF" w:rsidRPr="004924BF">
              <w:rPr>
                <w:b/>
                <w:u w:val="single"/>
              </w:rPr>
              <w:t>El primer año de cada categoría</w:t>
            </w:r>
            <w:r w:rsidR="004924BF">
              <w:t>.</w:t>
            </w:r>
          </w:p>
          <w:p w14:paraId="34F8E2FF" w14:textId="77777777" w:rsidR="009047C5" w:rsidRDefault="00062BDC" w:rsidP="00383211">
            <w:r>
              <w:t>7.- Todos los jugadores, entrenadores y oficiales, tendrán un comportamiento digno, tanto en los partidos como en los entrenamientos. Y atendiendo siempre a las indicaciones de los directivos del Club.</w:t>
            </w:r>
          </w:p>
          <w:p w14:paraId="4B290DDA" w14:textId="77777777" w:rsidR="009047C5" w:rsidRDefault="009047C5" w:rsidP="00383211">
            <w:r>
              <w:t>8.- Puede que algún jugador tenga que jugar en categoría superior. En tal caso será obligatorio el consentimiento de los padres o tutores legales.</w:t>
            </w:r>
          </w:p>
          <w:p w14:paraId="01054D66" w14:textId="77777777" w:rsidR="009047C5" w:rsidRDefault="009047C5" w:rsidP="00383211">
            <w:r>
              <w:t>9.- Cada tutor legal deberá de firmar y entregar, al entrenador del equipo, antes del comienzo de la competición oficial, los documentos o bien realizarlos mediante la pagina web.</w:t>
            </w:r>
          </w:p>
          <w:p w14:paraId="4376F66E" w14:textId="77777777" w:rsidR="00E977A6" w:rsidRDefault="009047C5" w:rsidP="00DA18BD">
            <w:r>
              <w:t>10.- En ca</w:t>
            </w:r>
            <w:r w:rsidR="00DA18BD">
              <w:t>s</w:t>
            </w:r>
            <w:r>
              <w:t xml:space="preserve">o que el jugador dejase el club, no se abonara las cuotas. La fianza se entregara al entregar la </w:t>
            </w:r>
            <w:r w:rsidR="00062BDC">
              <w:t>equitación</w:t>
            </w:r>
            <w:r>
              <w:t xml:space="preserve"> completa y en buen estado. </w:t>
            </w:r>
            <w:r w:rsidR="00062BDC">
              <w:t>Pantalón</w:t>
            </w:r>
            <w:r>
              <w:t xml:space="preserve">: 10 euros. Camiseta: 15 euros. Mochila: 20 euros. </w:t>
            </w:r>
            <w:r w:rsidR="00062BDC">
              <w:t>Chándal</w:t>
            </w:r>
            <w:r>
              <w:t>: 30 euros. Peto o similar: 5 euros.</w:t>
            </w:r>
          </w:p>
        </w:tc>
      </w:tr>
      <w:tr w:rsidR="00E977A6" w14:paraId="7FB5D5E6" w14:textId="77777777" w:rsidTr="00585592">
        <w:tc>
          <w:tcPr>
            <w:tcW w:w="11199" w:type="dxa"/>
          </w:tcPr>
          <w:p w14:paraId="2545BECF" w14:textId="77777777" w:rsidR="00E977A6" w:rsidRPr="00062BDC" w:rsidRDefault="00E977A6" w:rsidP="00062BDC">
            <w:pPr>
              <w:jc w:val="center"/>
              <w:rPr>
                <w:highlight w:val="lightGray"/>
              </w:rPr>
            </w:pPr>
            <w:r w:rsidRPr="00062BDC">
              <w:rPr>
                <w:highlight w:val="lightGray"/>
              </w:rPr>
              <w:t>SEGURO DEPORTIVO</w:t>
            </w:r>
          </w:p>
        </w:tc>
      </w:tr>
      <w:tr w:rsidR="00E977A6" w14:paraId="14B13BEA" w14:textId="77777777" w:rsidTr="00585592">
        <w:tc>
          <w:tcPr>
            <w:tcW w:w="11199" w:type="dxa"/>
          </w:tcPr>
          <w:p w14:paraId="7DDBDC6D" w14:textId="77777777" w:rsidR="00E977A6" w:rsidRDefault="00E977A6" w:rsidP="00383211">
            <w:r>
              <w:t xml:space="preserve">1.- ¿A quien acoge? A juvenil y senior. </w:t>
            </w:r>
          </w:p>
          <w:p w14:paraId="76A435CF" w14:textId="77777777" w:rsidR="00E977A6" w:rsidRDefault="00E977A6" w:rsidP="00383211">
            <w:r>
              <w:t xml:space="preserve">Resto de </w:t>
            </w:r>
            <w:r w:rsidR="00062BDC">
              <w:t>categorías</w:t>
            </w:r>
            <w:r>
              <w:t>, lo acoge Osakidetza hasta los 16 años</w:t>
            </w:r>
            <w:r w:rsidR="004924BF">
              <w:t>, en convenio con la Diputacion</w:t>
            </w:r>
            <w:r>
              <w:t>. Excepto si algún equipo que participe en Liga Vasca,  es obligatorio,  realizar el seguro deportivo que viene en la ficha.</w:t>
            </w:r>
          </w:p>
        </w:tc>
      </w:tr>
    </w:tbl>
    <w:p w14:paraId="6E544145" w14:textId="77777777" w:rsidR="002A1E4C" w:rsidRDefault="002A1E4C"/>
    <w:sectPr w:rsidR="002A1E4C" w:rsidSect="00062BDC">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E7CE1"/>
    <w:rsid w:val="00062BDC"/>
    <w:rsid w:val="000F6847"/>
    <w:rsid w:val="00170244"/>
    <w:rsid w:val="00265C97"/>
    <w:rsid w:val="002A1E4C"/>
    <w:rsid w:val="00345D3F"/>
    <w:rsid w:val="00383211"/>
    <w:rsid w:val="003B3D97"/>
    <w:rsid w:val="004924BF"/>
    <w:rsid w:val="00585592"/>
    <w:rsid w:val="006B593B"/>
    <w:rsid w:val="006E7CE1"/>
    <w:rsid w:val="007019CD"/>
    <w:rsid w:val="009047C5"/>
    <w:rsid w:val="00A11256"/>
    <w:rsid w:val="00B26A6C"/>
    <w:rsid w:val="00BB0642"/>
    <w:rsid w:val="00BB6527"/>
    <w:rsid w:val="00BD518D"/>
    <w:rsid w:val="00C21F32"/>
    <w:rsid w:val="00D4408F"/>
    <w:rsid w:val="00DA18BD"/>
    <w:rsid w:val="00E52C33"/>
    <w:rsid w:val="00E977A6"/>
    <w:rsid w:val="00FF69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A144"/>
  <w15:docId w15:val="{E7C88885-8A05-477C-8E63-8F8E64CE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B3D97"/>
    <w:rPr>
      <w:color w:val="0563C1" w:themeColor="hyperlink"/>
      <w:u w:val="single"/>
    </w:rPr>
  </w:style>
  <w:style w:type="character" w:customStyle="1" w:styleId="Mencinsinresolver1">
    <w:name w:val="Mención sin resolver1"/>
    <w:basedOn w:val="Fuentedeprrafopredeter"/>
    <w:uiPriority w:val="99"/>
    <w:semiHidden/>
    <w:unhideWhenUsed/>
    <w:rsid w:val="003B3D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urolaeskubaloi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09417-CC13-4603-BE58-63E7E9FD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697</Words>
  <Characters>3838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 Urola EK</dc:creator>
  <cp:keywords/>
  <dc:description/>
  <cp:lastModifiedBy>Jose Manuel</cp:lastModifiedBy>
  <cp:revision>23</cp:revision>
  <cp:lastPrinted>2018-06-06T13:57:00Z</cp:lastPrinted>
  <dcterms:created xsi:type="dcterms:W3CDTF">2018-06-05T14:26:00Z</dcterms:created>
  <dcterms:modified xsi:type="dcterms:W3CDTF">2021-09-13T14:37:00Z</dcterms:modified>
</cp:coreProperties>
</file>